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28A" w:rsidRPr="00C4128A" w:rsidRDefault="00C4128A" w:rsidP="00C4128A">
      <w:pPr>
        <w:spacing w:after="0" w:line="240" w:lineRule="auto"/>
        <w:ind w:left="1440" w:firstLine="720"/>
        <w:rPr>
          <w:rFonts w:ascii="Arial" w:eastAsia="Times New Roman" w:hAnsi="Arial" w:cs="Arial"/>
          <w:color w:val="515151"/>
          <w:sz w:val="23"/>
          <w:szCs w:val="23"/>
        </w:rPr>
      </w:pPr>
      <w:r w:rsidRPr="00C4128A">
        <w:rPr>
          <w:rFonts w:ascii="Arial" w:eastAsia="Times New Roman" w:hAnsi="Arial" w:cs="Arial"/>
          <w:color w:val="515151"/>
          <w:sz w:val="23"/>
          <w:szCs w:val="23"/>
        </w:rPr>
        <w:t>Midwestern University College of Veterinary Medicine</w:t>
      </w:r>
    </w:p>
    <w:p w:rsidR="00C4128A" w:rsidRPr="00C4128A" w:rsidRDefault="00C4128A" w:rsidP="00C4128A">
      <w:pPr>
        <w:spacing w:after="0" w:line="240" w:lineRule="auto"/>
        <w:jc w:val="center"/>
        <w:rPr>
          <w:rFonts w:ascii="Arial" w:eastAsia="Times New Roman" w:hAnsi="Arial" w:cs="Arial"/>
          <w:color w:val="515151"/>
          <w:sz w:val="23"/>
          <w:szCs w:val="23"/>
        </w:rPr>
      </w:pPr>
      <w:r w:rsidRPr="00C4128A">
        <w:rPr>
          <w:rFonts w:ascii="Arial" w:eastAsia="Times New Roman" w:hAnsi="Arial" w:cs="Arial"/>
          <w:color w:val="515151"/>
          <w:sz w:val="23"/>
          <w:szCs w:val="23"/>
        </w:rPr>
        <w:t>Assistant, Associate, Professor of Small Animal Primary Care</w:t>
      </w:r>
    </w:p>
    <w:p w:rsidR="00C4128A" w:rsidRPr="00C4128A" w:rsidRDefault="00C4128A" w:rsidP="00C4128A">
      <w:pPr>
        <w:spacing w:after="225"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 </w:t>
      </w:r>
    </w:p>
    <w:p w:rsidR="00C4128A" w:rsidRPr="00C4128A" w:rsidRDefault="00C4128A" w:rsidP="00C4128A">
      <w:pPr>
        <w:spacing w:after="225"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Midwestern University College of Veterinary Medicine invites applications for a clinical track faculty position in small animal primary care/general practice.  This is a full-time, clinical position.  The successful candidate will help develop the primary care service in the Animal Health Institute’s Companion Animal Clinic. Primary care faculty will also be involved as instructors in the clinical skills and surgical laboratory components of the DVM curriculum.</w:t>
      </w:r>
    </w:p>
    <w:p w:rsidR="00C4128A" w:rsidRPr="00C4128A" w:rsidRDefault="00C4128A" w:rsidP="00C4128A">
      <w:pPr>
        <w:spacing w:after="225"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The following qualifications are required:</w:t>
      </w:r>
    </w:p>
    <w:p w:rsidR="00C4128A" w:rsidRPr="00C4128A" w:rsidRDefault="00C4128A" w:rsidP="00C4128A">
      <w:pPr>
        <w:numPr>
          <w:ilvl w:val="0"/>
          <w:numId w:val="1"/>
        </w:numPr>
        <w:spacing w:before="100" w:beforeAutospacing="1" w:after="100" w:afterAutospacing="1"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DVM or equivalent degree</w:t>
      </w:r>
    </w:p>
    <w:p w:rsidR="00C4128A" w:rsidRPr="00C4128A" w:rsidRDefault="00C4128A" w:rsidP="00C4128A">
      <w:pPr>
        <w:numPr>
          <w:ilvl w:val="0"/>
          <w:numId w:val="1"/>
        </w:numPr>
        <w:spacing w:before="100" w:beforeAutospacing="1" w:after="100" w:afterAutospacing="1"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Must be able obtain an AZ Veterinary State License within 60 days of hire</w:t>
      </w:r>
    </w:p>
    <w:p w:rsidR="00C4128A" w:rsidRPr="00C4128A" w:rsidRDefault="00C4128A" w:rsidP="00C4128A">
      <w:pPr>
        <w:numPr>
          <w:ilvl w:val="0"/>
          <w:numId w:val="1"/>
        </w:numPr>
        <w:spacing w:before="100" w:beforeAutospacing="1" w:after="100" w:afterAutospacing="1"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Excellence in clinical communication</w:t>
      </w:r>
    </w:p>
    <w:p w:rsidR="00C4128A" w:rsidRPr="00C4128A" w:rsidRDefault="00C4128A" w:rsidP="00C4128A">
      <w:pPr>
        <w:numPr>
          <w:ilvl w:val="0"/>
          <w:numId w:val="1"/>
        </w:numPr>
        <w:spacing w:before="100" w:beforeAutospacing="1" w:after="100" w:afterAutospacing="1"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Commitment to quality, compassionate, patient-centered care and broad skills in standard general practice –level medical, dental and surgical care of dogs and cats.</w:t>
      </w:r>
    </w:p>
    <w:p w:rsidR="00C4128A" w:rsidRPr="00C4128A" w:rsidRDefault="00C4128A" w:rsidP="00C4128A">
      <w:pPr>
        <w:numPr>
          <w:ilvl w:val="0"/>
          <w:numId w:val="1"/>
        </w:numPr>
        <w:spacing w:before="100" w:beforeAutospacing="1" w:after="100" w:afterAutospacing="1"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Collaborative mindset to foster a team-approach to case management</w:t>
      </w:r>
    </w:p>
    <w:p w:rsidR="00C4128A" w:rsidRPr="00C4128A" w:rsidRDefault="00C4128A" w:rsidP="00C4128A">
      <w:pPr>
        <w:numPr>
          <w:ilvl w:val="0"/>
          <w:numId w:val="1"/>
        </w:numPr>
        <w:spacing w:before="100" w:beforeAutospacing="1" w:after="100" w:afterAutospacing="1"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Dedication to the education of our students through student-driven, interactive learning  </w:t>
      </w:r>
    </w:p>
    <w:p w:rsidR="00C4128A" w:rsidRPr="00C4128A" w:rsidRDefault="00C4128A" w:rsidP="00C4128A">
      <w:pPr>
        <w:spacing w:after="225"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Board certification by ABVP (canine/feline or feline) is not required but will be given special consideration. Successful candidates are not required to participate in independent research, but an interest in collaborative research and clinical trials will be considered an asset to the CVM. </w:t>
      </w:r>
    </w:p>
    <w:p w:rsidR="00C4128A" w:rsidRPr="00C4128A" w:rsidRDefault="00C4128A" w:rsidP="00C4128A">
      <w:pPr>
        <w:spacing w:after="225"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 xml:space="preserve">Midwestern University is a private, not-for-profit organization that provides graduate and </w:t>
      </w:r>
      <w:proofErr w:type="gramStart"/>
      <w:r w:rsidRPr="00C4128A">
        <w:rPr>
          <w:rFonts w:ascii="Arial" w:eastAsia="Times New Roman" w:hAnsi="Arial" w:cs="Arial"/>
          <w:color w:val="515151"/>
          <w:sz w:val="23"/>
          <w:szCs w:val="23"/>
        </w:rPr>
        <w:t>professional</w:t>
      </w:r>
      <w:proofErr w:type="gramEnd"/>
      <w:r w:rsidRPr="00C4128A">
        <w:rPr>
          <w:rFonts w:ascii="Arial" w:eastAsia="Times New Roman" w:hAnsi="Arial" w:cs="Arial"/>
          <w:color w:val="515151"/>
          <w:sz w:val="23"/>
          <w:szCs w:val="23"/>
        </w:rPr>
        <w:t xml:space="preserve"> education in the health sciences.  The University has two campuses -- one in Downers Grove, Illinois and the other in Glendale, Arizona.  More than 6,200 full-time students are enrolled in graduate programs in veterinary medicine, osteopathic medicine, dentistry, pharmacy, physician assistant studies, physical therapy, occupational therapy, nurse anesthesia, cardiovascular perfusion, podiatry, optometry, clinical psychology, speech language pathology, and biomedical sciences.  Over 500 full-time faculty members and 400 staff members are dedicated to the education and development of our students in an environment that encourages learning, respect for all members of the health care team, service, interdisciplinary scholarly activity, and personal growth. The addition of veterinary medicine on the Glendale campus provides an excellent opportunity to train students following the principles of One Health at Arizona’s first veterinary college.  The MWU-CVM received provisional accreditation in 2014 and anticipates full accreditation in 2018.  The fourth class of 100 students matriculate in August 2017. </w:t>
      </w:r>
    </w:p>
    <w:p w:rsidR="00C4128A" w:rsidRPr="00C4128A" w:rsidRDefault="00C4128A" w:rsidP="00C4128A">
      <w:pPr>
        <w:spacing w:after="225"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The CVM is housed in Cactus Wren Hall and in the Animal Health Institute.  Cactus Wren Hall is a new facility with ample state-of-the-art classrooms, teaching laboratories, research laboratories, conference rooms, and offices.  The Animal Health Institute is comprised of the Companion Animal Clinic, the Equine and Bovine Center, and the Pathology Laboratory.  The Companion Animal Clinic is a modern and innovative veterinary hospital for small animals. The 111,000 sq. ft. building contains state-of-the-art surgical, dental, and intensive care facilities.  The hospital is equipped with digital radiography, fluoroscopy, C-arm, CT, ultrasound, endoscopy, laparoscopy, and arthroscopy equipment.  In addition to outstanding clinical facilities and equipment, the Companion Animal Clinic houses a pharmacy, a large state-of-the-art, well-equipped surgery teaching laboratory, simulated examination rooms for clinical communications training using standardized clients/patients, and ample conference and small-group meeting rooms.  A full-service clinical pathology laboratory is in development.  Adjacent to the Companion Animal Clinic is the Equine and Bovine Center, which houses large animal teaching and treatment facilities, and small herds of university-owned cattle and horses.  The Pathology Laboratory offers a full range of anatomical pathology services, and also contains ample teaching spaces.</w:t>
      </w:r>
    </w:p>
    <w:p w:rsidR="00C4128A" w:rsidRPr="00C4128A" w:rsidRDefault="00C4128A" w:rsidP="00C4128A">
      <w:pPr>
        <w:spacing w:after="225"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We are seeking a faculty member who is excited about participating in the growth of a new veterinary college and having a role in shaping its teaching and clinical programs.  While independent research is not a requirement for this position, a certain degree of scholarly activity is expected of all faculty members.  Evidence of interest and experience in research will be considered an asset.  If you would like to learn more about this position or about the CVM, please submit your letter of intent and application through Midwestern University’s online job board:</w:t>
      </w:r>
    </w:p>
    <w:p w:rsidR="00C4128A" w:rsidRPr="00C4128A" w:rsidRDefault="00C4128A" w:rsidP="00C4128A">
      <w:pPr>
        <w:spacing w:after="225"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 </w:t>
      </w:r>
    </w:p>
    <w:p w:rsidR="00C4128A" w:rsidRPr="00C4128A" w:rsidRDefault="00C4128A" w:rsidP="00C4128A">
      <w:pPr>
        <w:numPr>
          <w:ilvl w:val="0"/>
          <w:numId w:val="2"/>
        </w:numPr>
        <w:spacing w:before="100" w:beforeAutospacing="1" w:after="100" w:afterAutospacing="1"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Visit </w:t>
      </w:r>
      <w:hyperlink r:id="rId5" w:tgtFrame="_blank" w:history="1">
        <w:r w:rsidRPr="00C4128A">
          <w:rPr>
            <w:rFonts w:ascii="Arial" w:eastAsia="Times New Roman" w:hAnsi="Arial" w:cs="Arial"/>
            <w:color w:val="00AAF3"/>
            <w:sz w:val="23"/>
            <w:szCs w:val="23"/>
            <w:u w:val="single"/>
          </w:rPr>
          <w:t>www.midwestern.edu</w:t>
        </w:r>
      </w:hyperlink>
    </w:p>
    <w:p w:rsidR="00C4128A" w:rsidRPr="00C4128A" w:rsidRDefault="00C4128A" w:rsidP="00C4128A">
      <w:pPr>
        <w:numPr>
          <w:ilvl w:val="0"/>
          <w:numId w:val="2"/>
        </w:numPr>
        <w:spacing w:before="100" w:beforeAutospacing="1" w:after="100" w:afterAutospacing="1"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In the Quick Links section, select “Employment at MWU”</w:t>
      </w:r>
    </w:p>
    <w:p w:rsidR="00C4128A" w:rsidRPr="00C4128A" w:rsidRDefault="00C4128A" w:rsidP="00C4128A">
      <w:pPr>
        <w:numPr>
          <w:ilvl w:val="0"/>
          <w:numId w:val="2"/>
        </w:numPr>
        <w:spacing w:before="100" w:beforeAutospacing="1" w:after="100" w:afterAutospacing="1"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Select “Employment Opportunities”</w:t>
      </w:r>
    </w:p>
    <w:p w:rsidR="00C4128A" w:rsidRPr="00C4128A" w:rsidRDefault="00C4128A" w:rsidP="00C4128A">
      <w:pPr>
        <w:numPr>
          <w:ilvl w:val="0"/>
          <w:numId w:val="2"/>
        </w:numPr>
        <w:spacing w:before="100" w:beforeAutospacing="1" w:after="100" w:afterAutospacing="1"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Select “Faculty” for job category, “Arizona” for location and click “Search”.</w:t>
      </w:r>
    </w:p>
    <w:p w:rsidR="00C4128A" w:rsidRPr="00C4128A" w:rsidRDefault="00C4128A" w:rsidP="00C4128A">
      <w:pPr>
        <w:numPr>
          <w:ilvl w:val="0"/>
          <w:numId w:val="2"/>
        </w:numPr>
        <w:spacing w:before="100" w:beforeAutospacing="1" w:after="100" w:afterAutospacing="1"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Your online application should include a cover letter and curriculum vitae with the names and contact information of at least three professional references.</w:t>
      </w:r>
    </w:p>
    <w:p w:rsidR="00C4128A" w:rsidRPr="00C4128A" w:rsidRDefault="00C4128A" w:rsidP="00C4128A">
      <w:pPr>
        <w:spacing w:after="225"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 </w:t>
      </w:r>
      <w:r w:rsidRPr="00C4128A">
        <w:rPr>
          <w:rFonts w:ascii="Arial" w:eastAsia="Times New Roman" w:hAnsi="Arial" w:cs="Arial"/>
          <w:b/>
          <w:bCs/>
          <w:color w:val="515151"/>
          <w:sz w:val="23"/>
          <w:szCs w:val="23"/>
        </w:rPr>
        <w:t>For more information about this position, please contact: </w:t>
      </w:r>
    </w:p>
    <w:p w:rsidR="00C4128A" w:rsidRPr="00C4128A" w:rsidRDefault="00C4128A" w:rsidP="00C4128A">
      <w:pPr>
        <w:spacing w:after="0"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Mark J Acierno, MBA, DVM, DACVIM</w:t>
      </w:r>
    </w:p>
    <w:p w:rsidR="00C4128A" w:rsidRPr="00C4128A" w:rsidRDefault="00C4128A" w:rsidP="00C4128A">
      <w:pPr>
        <w:spacing w:after="0"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Professor and Department Chair for Medicine</w:t>
      </w:r>
    </w:p>
    <w:p w:rsidR="00C4128A" w:rsidRPr="00C4128A" w:rsidRDefault="00C4128A" w:rsidP="00C4128A">
      <w:pPr>
        <w:spacing w:after="0"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College of Veterinary Medicine</w:t>
      </w:r>
    </w:p>
    <w:p w:rsidR="00C4128A" w:rsidRPr="00C4128A" w:rsidRDefault="00C4128A" w:rsidP="00C4128A">
      <w:pPr>
        <w:spacing w:after="0"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Midwestern University</w:t>
      </w:r>
    </w:p>
    <w:p w:rsidR="00C4128A" w:rsidRPr="00C4128A" w:rsidRDefault="00C4128A" w:rsidP="00C4128A">
      <w:pPr>
        <w:spacing w:after="0"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macier@midwestern.edu</w:t>
      </w:r>
    </w:p>
    <w:p w:rsidR="00C4128A" w:rsidRPr="00C4128A" w:rsidRDefault="00C4128A" w:rsidP="00C4128A">
      <w:pPr>
        <w:spacing w:after="225"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 </w:t>
      </w:r>
    </w:p>
    <w:p w:rsidR="00C4128A" w:rsidRPr="00C4128A" w:rsidRDefault="00C4128A" w:rsidP="00C4128A">
      <w:pPr>
        <w:spacing w:after="225" w:line="240" w:lineRule="auto"/>
        <w:rPr>
          <w:rFonts w:ascii="Arial" w:eastAsia="Times New Roman" w:hAnsi="Arial" w:cs="Arial"/>
          <w:color w:val="515151"/>
          <w:sz w:val="23"/>
          <w:szCs w:val="23"/>
        </w:rPr>
      </w:pPr>
      <w:r w:rsidRPr="00C4128A">
        <w:rPr>
          <w:rFonts w:ascii="Arial" w:eastAsia="Times New Roman" w:hAnsi="Arial" w:cs="Arial"/>
          <w:b/>
          <w:bCs/>
          <w:color w:val="515151"/>
          <w:sz w:val="23"/>
          <w:szCs w:val="23"/>
        </w:rPr>
        <w:t>Review of applications will continue until the position is filled.</w:t>
      </w:r>
    </w:p>
    <w:p w:rsidR="00C4128A" w:rsidRPr="00C4128A" w:rsidRDefault="00C4128A" w:rsidP="00C4128A">
      <w:pPr>
        <w:spacing w:after="225"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 </w:t>
      </w:r>
    </w:p>
    <w:p w:rsidR="00C4128A" w:rsidRPr="00C4128A" w:rsidRDefault="00C4128A" w:rsidP="00C4128A">
      <w:pPr>
        <w:spacing w:after="225" w:line="240" w:lineRule="auto"/>
        <w:rPr>
          <w:rFonts w:ascii="Arial" w:eastAsia="Times New Roman" w:hAnsi="Arial" w:cs="Arial"/>
          <w:color w:val="515151"/>
          <w:sz w:val="23"/>
          <w:szCs w:val="23"/>
        </w:rPr>
      </w:pPr>
      <w:r w:rsidRPr="00C4128A">
        <w:rPr>
          <w:rFonts w:ascii="Arial" w:eastAsia="Times New Roman" w:hAnsi="Arial" w:cs="Arial"/>
          <w:b/>
          <w:bCs/>
          <w:color w:val="515151"/>
          <w:sz w:val="23"/>
          <w:szCs w:val="23"/>
        </w:rPr>
        <w:t>Midwestern University is an Equal Opportunity/Affirmative Action employer that does not discriminate against an employee or applicant based upon race, color, religion, gender, national origin, disability, or veterans status, in accord with 41 C.F.R. 60-1.4(a), 250.5(a), 300.5(a) and 741.5(a).</w:t>
      </w:r>
      <w:r w:rsidRPr="00C4128A">
        <w:rPr>
          <w:rFonts w:ascii="Arial" w:eastAsia="Times New Roman" w:hAnsi="Arial" w:cs="Arial"/>
          <w:color w:val="515151"/>
          <w:sz w:val="23"/>
          <w:szCs w:val="23"/>
        </w:rPr>
        <w:t> </w:t>
      </w:r>
      <w:r w:rsidRPr="00C4128A">
        <w:rPr>
          <w:rFonts w:ascii="Arial" w:eastAsia="Times New Roman" w:hAnsi="Arial" w:cs="Arial"/>
          <w:b/>
          <w:bCs/>
          <w:color w:val="515151"/>
          <w:sz w:val="23"/>
          <w:szCs w:val="23"/>
        </w:rPr>
        <w:t>We maintain a drug-free workplace and perform pre-employment substance abuse testing.</w:t>
      </w:r>
    </w:p>
    <w:p w:rsidR="00C4128A" w:rsidRPr="00C4128A" w:rsidRDefault="00C4128A" w:rsidP="00C4128A">
      <w:pPr>
        <w:spacing w:after="225" w:line="240" w:lineRule="auto"/>
        <w:rPr>
          <w:rFonts w:ascii="Arial" w:eastAsia="Times New Roman" w:hAnsi="Arial" w:cs="Arial"/>
          <w:color w:val="515151"/>
          <w:sz w:val="23"/>
          <w:szCs w:val="23"/>
        </w:rPr>
      </w:pPr>
      <w:r w:rsidRPr="00C4128A">
        <w:rPr>
          <w:rFonts w:ascii="Arial" w:eastAsia="Times New Roman" w:hAnsi="Arial" w:cs="Arial"/>
          <w:color w:val="515151"/>
          <w:sz w:val="23"/>
          <w:szCs w:val="23"/>
        </w:rPr>
        <w:t> </w:t>
      </w:r>
    </w:p>
    <w:p w:rsidR="00C07388" w:rsidRDefault="00C07388"/>
    <w:sectPr w:rsidR="00C07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1B85"/>
    <w:multiLevelType w:val="multilevel"/>
    <w:tmpl w:val="F676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1B1AE1"/>
    <w:multiLevelType w:val="multilevel"/>
    <w:tmpl w:val="C860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8A"/>
    <w:rsid w:val="00C07388"/>
    <w:rsid w:val="00C4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3D73"/>
  <w15:chartTrackingRefBased/>
  <w15:docId w15:val="{37A63AF9-1128-426F-92CD-97FBFBC4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dwester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Midwestern University</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Janeen</dc:creator>
  <cp:keywords/>
  <dc:description/>
  <cp:lastModifiedBy>Hale, Janeen</cp:lastModifiedBy>
  <cp:revision>1</cp:revision>
  <dcterms:created xsi:type="dcterms:W3CDTF">2018-06-13T16:49:00Z</dcterms:created>
  <dcterms:modified xsi:type="dcterms:W3CDTF">2018-06-13T16:50:00Z</dcterms:modified>
</cp:coreProperties>
</file>